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857" w:rsidRDefault="005F66DD" w:rsidP="005F66DD">
      <w:pPr>
        <w:jc w:val="center"/>
        <w:rPr>
          <w:rFonts w:ascii="SassoonPrimaryInfant" w:hAnsi="SassoonPrimaryInfant"/>
          <w:sz w:val="28"/>
          <w:szCs w:val="28"/>
          <w:u w:val="single"/>
          <w:lang w:val="en-US"/>
        </w:rPr>
      </w:pPr>
      <w:bookmarkStart w:id="0" w:name="_GoBack"/>
      <w:bookmarkEnd w:id="0"/>
      <w:r w:rsidRPr="005F66DD">
        <w:rPr>
          <w:rFonts w:ascii="SassoonPrimaryInfant" w:hAnsi="SassoonPrimaryInfant"/>
          <w:sz w:val="28"/>
          <w:szCs w:val="28"/>
          <w:u w:val="single"/>
          <w:lang w:val="en-US"/>
        </w:rPr>
        <w:t>Home learning 18</w:t>
      </w:r>
      <w:r w:rsidRPr="005F66DD">
        <w:rPr>
          <w:rFonts w:ascii="SassoonPrimaryInfant" w:hAnsi="SassoonPrimaryInfant"/>
          <w:sz w:val="28"/>
          <w:szCs w:val="28"/>
          <w:u w:val="single"/>
          <w:vertAlign w:val="superscript"/>
          <w:lang w:val="en-US"/>
        </w:rPr>
        <w:t>th</w:t>
      </w:r>
      <w:r w:rsidRPr="005F66DD">
        <w:rPr>
          <w:rFonts w:ascii="SassoonPrimaryInfant" w:hAnsi="SassoonPrimaryInfant"/>
          <w:sz w:val="28"/>
          <w:szCs w:val="28"/>
          <w:u w:val="single"/>
          <w:lang w:val="en-US"/>
        </w:rPr>
        <w:t xml:space="preserve"> May</w:t>
      </w:r>
    </w:p>
    <w:tbl>
      <w:tblPr>
        <w:tblStyle w:val="TableGrid"/>
        <w:tblW w:w="0" w:type="auto"/>
        <w:tblLook w:val="04A0" w:firstRow="1" w:lastRow="0" w:firstColumn="1" w:lastColumn="0" w:noHBand="0" w:noVBand="1"/>
      </w:tblPr>
      <w:tblGrid>
        <w:gridCol w:w="1063"/>
        <w:gridCol w:w="4758"/>
        <w:gridCol w:w="4763"/>
        <w:gridCol w:w="4804"/>
      </w:tblGrid>
      <w:tr w:rsidR="003D60D8" w:rsidTr="003D60D8">
        <w:trPr>
          <w:trHeight w:val="343"/>
        </w:trPr>
        <w:tc>
          <w:tcPr>
            <w:tcW w:w="1063" w:type="dxa"/>
          </w:tcPr>
          <w:p w:rsidR="005F66DD" w:rsidRDefault="005F66DD" w:rsidP="005F66DD">
            <w:pPr>
              <w:rPr>
                <w:rFonts w:ascii="SassoonPrimaryInfant" w:hAnsi="SassoonPrimaryInfant"/>
                <w:sz w:val="28"/>
                <w:szCs w:val="28"/>
                <w:u w:val="single"/>
                <w:lang w:val="en-US"/>
              </w:rPr>
            </w:pPr>
          </w:p>
        </w:tc>
        <w:tc>
          <w:tcPr>
            <w:tcW w:w="4758" w:type="dxa"/>
          </w:tcPr>
          <w:p w:rsidR="005F66DD" w:rsidRPr="005F66DD" w:rsidRDefault="005F66DD" w:rsidP="005F66DD">
            <w:pPr>
              <w:jc w:val="center"/>
              <w:rPr>
                <w:rFonts w:ascii="SassoonPrimaryInfant" w:hAnsi="SassoonPrimaryInfant"/>
                <w:sz w:val="28"/>
                <w:szCs w:val="28"/>
                <w:lang w:val="en-US"/>
              </w:rPr>
            </w:pPr>
            <w:r>
              <w:rPr>
                <w:rFonts w:ascii="SassoonPrimaryInfant" w:hAnsi="SassoonPrimaryInfant"/>
                <w:sz w:val="28"/>
                <w:szCs w:val="28"/>
                <w:lang w:val="en-US"/>
              </w:rPr>
              <w:t>Day 1</w:t>
            </w:r>
          </w:p>
        </w:tc>
        <w:tc>
          <w:tcPr>
            <w:tcW w:w="4763" w:type="dxa"/>
          </w:tcPr>
          <w:p w:rsidR="005F66DD" w:rsidRPr="005F66DD" w:rsidRDefault="005F66DD" w:rsidP="005F66DD">
            <w:pPr>
              <w:jc w:val="center"/>
              <w:rPr>
                <w:rFonts w:ascii="SassoonPrimaryInfant" w:hAnsi="SassoonPrimaryInfant"/>
                <w:sz w:val="28"/>
                <w:szCs w:val="28"/>
                <w:lang w:val="en-US"/>
              </w:rPr>
            </w:pPr>
            <w:r>
              <w:rPr>
                <w:rFonts w:ascii="SassoonPrimaryInfant" w:hAnsi="SassoonPrimaryInfant"/>
                <w:sz w:val="28"/>
                <w:szCs w:val="28"/>
                <w:lang w:val="en-US"/>
              </w:rPr>
              <w:t>Day 2</w:t>
            </w:r>
          </w:p>
        </w:tc>
        <w:tc>
          <w:tcPr>
            <w:tcW w:w="4804" w:type="dxa"/>
          </w:tcPr>
          <w:p w:rsidR="005F66DD" w:rsidRPr="005F66DD" w:rsidRDefault="005F66DD" w:rsidP="005F66DD">
            <w:pPr>
              <w:jc w:val="center"/>
              <w:rPr>
                <w:rFonts w:ascii="SassoonPrimaryInfant" w:hAnsi="SassoonPrimaryInfant"/>
                <w:sz w:val="28"/>
                <w:szCs w:val="28"/>
                <w:lang w:val="en-US"/>
              </w:rPr>
            </w:pPr>
            <w:r>
              <w:rPr>
                <w:rFonts w:ascii="SassoonPrimaryInfant" w:hAnsi="SassoonPrimaryInfant"/>
                <w:sz w:val="28"/>
                <w:szCs w:val="28"/>
                <w:lang w:val="en-US"/>
              </w:rPr>
              <w:t>Day 3</w:t>
            </w:r>
          </w:p>
        </w:tc>
      </w:tr>
      <w:tr w:rsidR="003D60D8" w:rsidTr="003D60D8">
        <w:trPr>
          <w:trHeight w:val="4220"/>
        </w:trPr>
        <w:tc>
          <w:tcPr>
            <w:tcW w:w="1063" w:type="dxa"/>
          </w:tcPr>
          <w:p w:rsidR="005F66DD" w:rsidRDefault="005F66DD" w:rsidP="005F66DD">
            <w:pPr>
              <w:rPr>
                <w:rFonts w:ascii="SassoonPrimaryInfant" w:hAnsi="SassoonPrimaryInfant"/>
                <w:sz w:val="28"/>
                <w:szCs w:val="28"/>
                <w:lang w:val="en-US"/>
              </w:rPr>
            </w:pPr>
            <w:r>
              <w:rPr>
                <w:rFonts w:ascii="SassoonPrimaryInfant" w:hAnsi="SassoonPrimaryInfant"/>
                <w:sz w:val="28"/>
                <w:szCs w:val="28"/>
                <w:lang w:val="en-US"/>
              </w:rPr>
              <w:t>Phonics</w:t>
            </w:r>
          </w:p>
          <w:p w:rsidR="005F66DD" w:rsidRDefault="005F66DD" w:rsidP="005F66DD">
            <w:pPr>
              <w:rPr>
                <w:rFonts w:ascii="SassoonPrimaryInfant" w:hAnsi="SassoonPrimaryInfant"/>
                <w:sz w:val="28"/>
                <w:szCs w:val="28"/>
                <w:lang w:val="en-US"/>
              </w:rPr>
            </w:pPr>
          </w:p>
          <w:p w:rsidR="005F66DD" w:rsidRPr="005F66DD" w:rsidRDefault="005F66DD" w:rsidP="005F66DD">
            <w:pPr>
              <w:rPr>
                <w:rFonts w:ascii="SassoonPrimaryInfant" w:hAnsi="SassoonPrimaryInfant"/>
                <w:sz w:val="28"/>
                <w:szCs w:val="28"/>
                <w:lang w:val="en-US"/>
              </w:rPr>
            </w:pPr>
          </w:p>
        </w:tc>
        <w:tc>
          <w:tcPr>
            <w:tcW w:w="4758" w:type="dxa"/>
          </w:tcPr>
          <w:p w:rsidR="005F66DD" w:rsidRDefault="00FB532A" w:rsidP="005F66DD">
            <w:pPr>
              <w:rPr>
                <w:rFonts w:ascii="SassoonPrimaryInfant" w:hAnsi="SassoonPrimaryInfant"/>
                <w:sz w:val="28"/>
                <w:szCs w:val="28"/>
                <w:u w:val="single"/>
                <w:lang w:val="en-US"/>
              </w:rPr>
            </w:pPr>
            <w:r>
              <w:rPr>
                <w:rFonts w:ascii="SassoonPrimaryInfant" w:hAnsi="SassoonPrimaryInfant"/>
                <w:sz w:val="24"/>
                <w:szCs w:val="24"/>
              </w:rPr>
              <w:t>In the story ‘What the Ladybird Heard’ all the animals make different noises to fool the baddies, can you match the sound to the animal. Look at the pictures of the animals and name each one, what noise do they make? With your grown -ups help can you match the animal noise word to the animal. Your grown up can tell you what sound it starts with or sound it out, for example h-</w:t>
            </w:r>
            <w:proofErr w:type="spellStart"/>
            <w:r>
              <w:rPr>
                <w:rFonts w:ascii="SassoonPrimaryInfant" w:hAnsi="SassoonPrimaryInfant"/>
                <w:sz w:val="24"/>
                <w:szCs w:val="24"/>
              </w:rPr>
              <w:t>i</w:t>
            </w:r>
            <w:proofErr w:type="spellEnd"/>
            <w:r>
              <w:rPr>
                <w:rFonts w:ascii="SassoonPrimaryInfant" w:hAnsi="SassoonPrimaryInfant"/>
                <w:sz w:val="24"/>
                <w:szCs w:val="24"/>
              </w:rPr>
              <w:t>-ss, oi-n-k. don’t worry if your child is not sure say the word and ask them to repeat it with you showing them what it looks like.</w:t>
            </w:r>
          </w:p>
        </w:tc>
        <w:tc>
          <w:tcPr>
            <w:tcW w:w="4763" w:type="dxa"/>
          </w:tcPr>
          <w:p w:rsidR="005F66DD" w:rsidRPr="003D60D8" w:rsidRDefault="003D60D8" w:rsidP="005F66DD">
            <w:pPr>
              <w:rPr>
                <w:rFonts w:ascii="SassoonPrimaryInfant" w:hAnsi="SassoonPrimaryInfant"/>
                <w:sz w:val="24"/>
                <w:szCs w:val="24"/>
                <w:lang w:val="en-US"/>
              </w:rPr>
            </w:pPr>
            <w:r>
              <w:rPr>
                <w:rFonts w:ascii="SassoonPrimaryInfant" w:hAnsi="SassoonPrimaryInfant"/>
                <w:sz w:val="24"/>
                <w:szCs w:val="24"/>
                <w:lang w:val="en-US"/>
              </w:rPr>
              <w:t xml:space="preserve">To fool the baddies the animals made different noises so that they got lost. Can you think of different noises for the animals to make it might be noises like a train or car, get your grown up to write them down so that you can mix them around. The cow might go choo </w:t>
            </w:r>
            <w:proofErr w:type="spellStart"/>
            <w:r>
              <w:rPr>
                <w:rFonts w:ascii="SassoonPrimaryInfant" w:hAnsi="SassoonPrimaryInfant"/>
                <w:sz w:val="24"/>
                <w:szCs w:val="24"/>
                <w:lang w:val="en-US"/>
              </w:rPr>
              <w:t>choo</w:t>
            </w:r>
            <w:proofErr w:type="spellEnd"/>
            <w:r>
              <w:rPr>
                <w:rFonts w:ascii="SassoonPrimaryInfant" w:hAnsi="SassoonPrimaryInfant"/>
                <w:sz w:val="24"/>
                <w:szCs w:val="24"/>
                <w:lang w:val="en-US"/>
              </w:rPr>
              <w:t xml:space="preserve"> and the duck could say </w:t>
            </w:r>
            <w:proofErr w:type="spellStart"/>
            <w:r>
              <w:rPr>
                <w:rFonts w:ascii="SassoonPrimaryInfant" w:hAnsi="SassoonPrimaryInfant"/>
                <w:sz w:val="24"/>
                <w:szCs w:val="24"/>
                <w:lang w:val="en-US"/>
              </w:rPr>
              <w:t>raagh</w:t>
            </w:r>
            <w:proofErr w:type="spellEnd"/>
            <w:r>
              <w:rPr>
                <w:rFonts w:ascii="SassoonPrimaryInfant" w:hAnsi="SassoonPrimaryInfant"/>
                <w:sz w:val="24"/>
                <w:szCs w:val="24"/>
                <w:lang w:val="en-US"/>
              </w:rPr>
              <w:t xml:space="preserve"> (like a lion)</w:t>
            </w:r>
          </w:p>
        </w:tc>
        <w:tc>
          <w:tcPr>
            <w:tcW w:w="4804" w:type="dxa"/>
          </w:tcPr>
          <w:p w:rsidR="005F66DD" w:rsidRPr="008A6CD6" w:rsidRDefault="005F66DD" w:rsidP="005F66DD">
            <w:pPr>
              <w:rPr>
                <w:rFonts w:ascii="SassoonPrimaryInfant" w:hAnsi="SassoonPrimaryInfant"/>
                <w:sz w:val="24"/>
                <w:szCs w:val="24"/>
              </w:rPr>
            </w:pPr>
            <w:r w:rsidRPr="008A6CD6">
              <w:rPr>
                <w:rFonts w:ascii="SassoonPrimaryInfant" w:hAnsi="SassoonPrimaryInfant"/>
                <w:sz w:val="24"/>
                <w:szCs w:val="24"/>
              </w:rPr>
              <w:t>With Geraldine the Giraffe on you tube you can practice the ‘</w:t>
            </w:r>
            <w:r>
              <w:rPr>
                <w:rFonts w:ascii="SassoonPrimaryInfant" w:hAnsi="SassoonPrimaryInfant"/>
                <w:sz w:val="24"/>
                <w:szCs w:val="24"/>
              </w:rPr>
              <w:t>p</w:t>
            </w:r>
            <w:r w:rsidRPr="008A6CD6">
              <w:rPr>
                <w:rFonts w:ascii="SassoonPrimaryInfant" w:hAnsi="SassoonPrimaryInfant"/>
                <w:sz w:val="24"/>
                <w:szCs w:val="24"/>
              </w:rPr>
              <w:t xml:space="preserve">’ sound with her. Here is the link </w:t>
            </w:r>
          </w:p>
          <w:p w:rsidR="005F66DD" w:rsidRPr="00BB7BCF" w:rsidRDefault="00B86482" w:rsidP="005F66DD">
            <w:hyperlink r:id="rId4" w:history="1">
              <w:r w:rsidR="005F66DD" w:rsidRPr="00BB7BCF">
                <w:rPr>
                  <w:color w:val="0000FF"/>
                  <w:u w:val="single"/>
                </w:rPr>
                <w:t>https://www.youtube.com/watch?v=sUmUpf-JNoU&amp;list=PL-oq_yKpmdoNJhiNtSodP2Nuhn_KfM2ux</w:t>
              </w:r>
            </w:hyperlink>
          </w:p>
          <w:p w:rsidR="005F66DD" w:rsidRDefault="005F66DD" w:rsidP="005F66DD">
            <w:pPr>
              <w:rPr>
                <w:rFonts w:ascii="SassoonPrimaryInfant" w:hAnsi="SassoonPrimaryInfant"/>
                <w:sz w:val="24"/>
                <w:szCs w:val="24"/>
              </w:rPr>
            </w:pPr>
            <w:r w:rsidRPr="008A6CD6">
              <w:rPr>
                <w:rFonts w:ascii="SassoonPrimaryInfant" w:hAnsi="SassoonPrimaryInfant"/>
                <w:sz w:val="24"/>
                <w:szCs w:val="24"/>
              </w:rPr>
              <w:t xml:space="preserve">this link will give you a number of </w:t>
            </w:r>
            <w:proofErr w:type="gramStart"/>
            <w:r w:rsidRPr="008A6CD6">
              <w:rPr>
                <w:rFonts w:ascii="SassoonPrimaryInfant" w:hAnsi="SassoonPrimaryInfant"/>
                <w:sz w:val="24"/>
                <w:szCs w:val="24"/>
              </w:rPr>
              <w:t>letter</w:t>
            </w:r>
            <w:proofErr w:type="gramEnd"/>
            <w:r w:rsidRPr="008A6CD6">
              <w:rPr>
                <w:rFonts w:ascii="SassoonPrimaryInfant" w:hAnsi="SassoonPrimaryInfant"/>
                <w:sz w:val="24"/>
                <w:szCs w:val="24"/>
              </w:rPr>
              <w:t xml:space="preserve"> sounds to practice so if you want you can look at s a t p I n. see if you can find things in your house that start with the sound ‘t’. </w:t>
            </w:r>
          </w:p>
          <w:p w:rsidR="005F66DD" w:rsidRDefault="005F66DD" w:rsidP="005F66DD">
            <w:pPr>
              <w:rPr>
                <w:rFonts w:ascii="SassoonPrimaryInfant" w:hAnsi="SassoonPrimaryInfant"/>
                <w:sz w:val="24"/>
                <w:szCs w:val="24"/>
              </w:rPr>
            </w:pPr>
          </w:p>
          <w:p w:rsidR="005F66DD" w:rsidRDefault="005F66DD" w:rsidP="005F66DD">
            <w:pPr>
              <w:rPr>
                <w:rFonts w:ascii="SassoonPrimaryInfant" w:hAnsi="SassoonPrimaryInfant"/>
                <w:sz w:val="24"/>
                <w:szCs w:val="24"/>
              </w:rPr>
            </w:pPr>
            <w:r>
              <w:rPr>
                <w:rFonts w:ascii="SassoonPrimaryInfant" w:hAnsi="SassoonPrimaryInfant"/>
                <w:sz w:val="24"/>
                <w:szCs w:val="24"/>
              </w:rPr>
              <w:t xml:space="preserve">Watch Jolly phonics and sing along to the alphabet song the link is at the bottom of the page. </w:t>
            </w:r>
          </w:p>
          <w:p w:rsidR="005F66DD" w:rsidRDefault="005F66DD" w:rsidP="005F66DD">
            <w:pPr>
              <w:rPr>
                <w:rFonts w:ascii="SassoonPrimaryInfant" w:hAnsi="SassoonPrimaryInfant"/>
                <w:sz w:val="28"/>
                <w:szCs w:val="28"/>
                <w:u w:val="single"/>
                <w:lang w:val="en-US"/>
              </w:rPr>
            </w:pPr>
          </w:p>
        </w:tc>
      </w:tr>
      <w:tr w:rsidR="003D60D8" w:rsidTr="003D60D8">
        <w:trPr>
          <w:trHeight w:val="344"/>
        </w:trPr>
        <w:tc>
          <w:tcPr>
            <w:tcW w:w="1063" w:type="dxa"/>
          </w:tcPr>
          <w:p w:rsidR="005F66DD" w:rsidRPr="005F66DD" w:rsidRDefault="005F66DD" w:rsidP="005F66DD">
            <w:pPr>
              <w:jc w:val="center"/>
              <w:rPr>
                <w:rFonts w:ascii="SassoonPrimaryInfant" w:hAnsi="SassoonPrimaryInfant"/>
                <w:sz w:val="28"/>
                <w:szCs w:val="28"/>
                <w:lang w:val="en-US"/>
              </w:rPr>
            </w:pPr>
            <w:r w:rsidRPr="005F66DD">
              <w:rPr>
                <w:rFonts w:ascii="SassoonPrimaryInfant" w:hAnsi="SassoonPrimaryInfant"/>
                <w:sz w:val="28"/>
                <w:szCs w:val="28"/>
                <w:lang w:val="en-US"/>
              </w:rPr>
              <w:t>Writing</w:t>
            </w:r>
          </w:p>
        </w:tc>
        <w:tc>
          <w:tcPr>
            <w:tcW w:w="4758" w:type="dxa"/>
          </w:tcPr>
          <w:p w:rsidR="005F66DD" w:rsidRDefault="005F66DD" w:rsidP="005F66DD">
            <w:pPr>
              <w:rPr>
                <w:rFonts w:ascii="SassoonPrimaryInfant" w:hAnsi="SassoonPrimaryInfant"/>
                <w:sz w:val="24"/>
                <w:szCs w:val="24"/>
              </w:rPr>
            </w:pPr>
            <w:r>
              <w:rPr>
                <w:rFonts w:ascii="SassoonPrimaryInfant" w:hAnsi="SassoonPrimaryInfant"/>
                <w:sz w:val="24"/>
                <w:szCs w:val="24"/>
              </w:rPr>
              <w:t>Do you have a special treasure in your house that someone might want to steal, maybe it</w:t>
            </w:r>
            <w:r w:rsidR="003D60D8">
              <w:rPr>
                <w:rFonts w:ascii="SassoonPrimaryInfant" w:hAnsi="SassoonPrimaryInfant"/>
                <w:sz w:val="24"/>
                <w:szCs w:val="24"/>
              </w:rPr>
              <w:t>’</w:t>
            </w:r>
            <w:r>
              <w:rPr>
                <w:rFonts w:ascii="SassoonPrimaryInfant" w:hAnsi="SassoonPrimaryInfant"/>
                <w:sz w:val="24"/>
                <w:szCs w:val="24"/>
              </w:rPr>
              <w:t>s your favourite toy in your bedroom or your garden, can your draw a map like the baddies did? Which way might they go to get to your treasure?</w:t>
            </w:r>
          </w:p>
          <w:p w:rsidR="003D60D8" w:rsidRDefault="003D60D8" w:rsidP="005F66DD">
            <w:pPr>
              <w:rPr>
                <w:rFonts w:ascii="SassoonPrimaryInfant" w:hAnsi="SassoonPrimaryInfant"/>
                <w:sz w:val="28"/>
                <w:szCs w:val="28"/>
                <w:u w:val="single"/>
                <w:lang w:val="en-US"/>
              </w:rPr>
            </w:pPr>
          </w:p>
        </w:tc>
        <w:tc>
          <w:tcPr>
            <w:tcW w:w="4763" w:type="dxa"/>
          </w:tcPr>
          <w:p w:rsidR="005F66DD" w:rsidRDefault="005F66DD" w:rsidP="005F66DD">
            <w:pPr>
              <w:rPr>
                <w:rFonts w:ascii="SassoonPrimaryInfant" w:hAnsi="SassoonPrimaryInfant"/>
                <w:sz w:val="24"/>
                <w:szCs w:val="24"/>
                <w:lang w:val="en-US"/>
              </w:rPr>
            </w:pPr>
            <w:r>
              <w:rPr>
                <w:rFonts w:ascii="SassoonPrimaryInfant" w:hAnsi="SassoonPrimaryInfant"/>
                <w:sz w:val="24"/>
                <w:szCs w:val="24"/>
                <w:lang w:val="en-US"/>
              </w:rPr>
              <w:t>watch the episode on the how the world works</w:t>
            </w:r>
          </w:p>
          <w:p w:rsidR="005F66DD" w:rsidRPr="005F66DD" w:rsidRDefault="00B86482" w:rsidP="005F66DD">
            <w:pPr>
              <w:rPr>
                <w:rFonts w:ascii="SassoonPrimaryInfant" w:hAnsi="SassoonPrimaryInfant"/>
                <w:sz w:val="24"/>
                <w:szCs w:val="24"/>
                <w:lang w:val="en-US"/>
              </w:rPr>
            </w:pPr>
            <w:hyperlink r:id="rId5" w:history="1">
              <w:r w:rsidR="005F66DD" w:rsidRPr="005F66DD">
                <w:rPr>
                  <w:rStyle w:val="Hyperlink"/>
                  <w:rFonts w:ascii="SassoonPrimaryInfant" w:hAnsi="SassoonPrimaryInfant"/>
                  <w:sz w:val="24"/>
                  <w:szCs w:val="24"/>
                  <w:lang w:val="en-US"/>
                </w:rPr>
                <w:t>https://www.okido.com/video/episode-45-splish-splash-splosh/</w:t>
              </w:r>
            </w:hyperlink>
            <w:r w:rsidR="005F66DD">
              <w:rPr>
                <w:rFonts w:ascii="SassoonPrimaryInfant" w:hAnsi="SassoonPrimaryInfant"/>
                <w:sz w:val="24"/>
                <w:szCs w:val="24"/>
                <w:lang w:val="en-US"/>
              </w:rPr>
              <w:t xml:space="preserve"> have a go at making good bacteria and bad virus germs for a game of hide and seek</w:t>
            </w:r>
            <w:r w:rsidR="00C8606F">
              <w:rPr>
                <w:rFonts w:ascii="SassoonPrimaryInfant" w:hAnsi="SassoonPrimaryInfant"/>
                <w:sz w:val="24"/>
                <w:szCs w:val="24"/>
                <w:lang w:val="en-US"/>
              </w:rPr>
              <w:t>, either in the garden or round the house. Remember give the bad virus germs angry faces and the good bacteria smiling faces.</w:t>
            </w:r>
          </w:p>
        </w:tc>
        <w:tc>
          <w:tcPr>
            <w:tcW w:w="4804" w:type="dxa"/>
          </w:tcPr>
          <w:p w:rsidR="005F66DD" w:rsidRPr="00647CB1" w:rsidRDefault="00647CB1" w:rsidP="005F66DD">
            <w:pPr>
              <w:rPr>
                <w:rFonts w:ascii="SassoonPrimaryInfant" w:hAnsi="SassoonPrimaryInfant"/>
                <w:sz w:val="24"/>
                <w:szCs w:val="24"/>
                <w:lang w:val="en-US"/>
              </w:rPr>
            </w:pPr>
            <w:r w:rsidRPr="00647CB1">
              <w:rPr>
                <w:rFonts w:ascii="SassoonPrimaryInfant" w:hAnsi="SassoonPrimaryInfant"/>
                <w:sz w:val="24"/>
                <w:szCs w:val="24"/>
                <w:lang w:val="en-US"/>
              </w:rPr>
              <w:t>Make your own ladybird finger puppet just follow the instructions on the how to sheet</w:t>
            </w:r>
            <w:r>
              <w:rPr>
                <w:rFonts w:ascii="SassoonPrimaryInfant" w:hAnsi="SassoonPrimaryInfant"/>
                <w:sz w:val="24"/>
                <w:szCs w:val="24"/>
                <w:lang w:val="en-US"/>
              </w:rPr>
              <w:t xml:space="preserve">. You could make </w:t>
            </w:r>
            <w:r w:rsidR="00EE5415">
              <w:rPr>
                <w:rFonts w:ascii="SassoonPrimaryInfant" w:hAnsi="SassoonPrimaryInfant"/>
                <w:sz w:val="24"/>
                <w:szCs w:val="24"/>
                <w:lang w:val="en-US"/>
              </w:rPr>
              <w:t>enough lady birds for each finger.</w:t>
            </w:r>
          </w:p>
        </w:tc>
      </w:tr>
      <w:tr w:rsidR="003D60D8" w:rsidTr="003D60D8">
        <w:trPr>
          <w:trHeight w:val="344"/>
        </w:trPr>
        <w:tc>
          <w:tcPr>
            <w:tcW w:w="1063" w:type="dxa"/>
          </w:tcPr>
          <w:p w:rsidR="005F66DD" w:rsidRPr="005F66DD" w:rsidRDefault="005F66DD" w:rsidP="005F66DD">
            <w:pPr>
              <w:jc w:val="center"/>
              <w:rPr>
                <w:rFonts w:ascii="SassoonPrimaryInfant" w:hAnsi="SassoonPrimaryInfant"/>
                <w:sz w:val="28"/>
                <w:szCs w:val="28"/>
                <w:lang w:val="en-US"/>
              </w:rPr>
            </w:pPr>
            <w:r>
              <w:rPr>
                <w:rFonts w:ascii="SassoonPrimaryInfant" w:hAnsi="SassoonPrimaryInfant"/>
                <w:sz w:val="28"/>
                <w:szCs w:val="28"/>
                <w:lang w:val="en-US"/>
              </w:rPr>
              <w:lastRenderedPageBreak/>
              <w:t xml:space="preserve">Math’s </w:t>
            </w:r>
          </w:p>
        </w:tc>
        <w:tc>
          <w:tcPr>
            <w:tcW w:w="4758" w:type="dxa"/>
          </w:tcPr>
          <w:p w:rsidR="005F66DD" w:rsidRDefault="00EE5415" w:rsidP="005F66DD">
            <w:pPr>
              <w:rPr>
                <w:rFonts w:ascii="SassoonPrimaryInfant" w:hAnsi="SassoonPrimaryInfant"/>
                <w:sz w:val="24"/>
                <w:szCs w:val="24"/>
                <w:lang w:val="en-US"/>
              </w:rPr>
            </w:pPr>
            <w:r>
              <w:rPr>
                <w:rFonts w:ascii="SassoonPrimaryInfant" w:hAnsi="SassoonPrimaryInfant"/>
                <w:sz w:val="24"/>
                <w:szCs w:val="24"/>
                <w:lang w:val="en-US"/>
              </w:rPr>
              <w:t xml:space="preserve"> How many spots for the ladybird, using a dice to find out how many spots to put on. First draw a simple ladybird shape and then roll the dice and count the dots to know how many spots to put on each wing of the ladybird. You can also use the link below to play the game on topmarks.</w:t>
            </w:r>
          </w:p>
          <w:p w:rsidR="00EE5415" w:rsidRPr="00EE5415" w:rsidRDefault="00B86482" w:rsidP="005F66DD">
            <w:pPr>
              <w:rPr>
                <w:rFonts w:ascii="SassoonPrimaryInfant" w:hAnsi="SassoonPrimaryInfant"/>
                <w:sz w:val="24"/>
                <w:szCs w:val="24"/>
                <w:lang w:val="en-US"/>
              </w:rPr>
            </w:pPr>
            <w:hyperlink r:id="rId6" w:history="1">
              <w:r w:rsidR="00EE5415" w:rsidRPr="00EE5415">
                <w:rPr>
                  <w:rStyle w:val="Hyperlink"/>
                  <w:rFonts w:ascii="SassoonPrimaryInfant" w:hAnsi="SassoonPrimaryInfant"/>
                  <w:sz w:val="24"/>
                  <w:szCs w:val="24"/>
                </w:rPr>
                <w:t>https://www.topmarks.co.uk/learning-to-count/ladybird-spots</w:t>
              </w:r>
            </w:hyperlink>
          </w:p>
        </w:tc>
        <w:tc>
          <w:tcPr>
            <w:tcW w:w="4763" w:type="dxa"/>
          </w:tcPr>
          <w:p w:rsidR="005F66DD" w:rsidRPr="00D35857" w:rsidRDefault="00D35857" w:rsidP="005F66DD">
            <w:pPr>
              <w:rPr>
                <w:rFonts w:ascii="SassoonPrimaryInfant" w:hAnsi="SassoonPrimaryInfant"/>
                <w:sz w:val="24"/>
                <w:szCs w:val="24"/>
                <w:lang w:val="en-US"/>
              </w:rPr>
            </w:pPr>
            <w:r w:rsidRPr="00D35857">
              <w:rPr>
                <w:rFonts w:ascii="SassoonPrimaryInfant" w:hAnsi="SassoonPrimaryInfant"/>
                <w:sz w:val="24"/>
                <w:szCs w:val="24"/>
                <w:lang w:val="en-US"/>
              </w:rPr>
              <w:t>Can you find the ladybird</w:t>
            </w:r>
            <w:r>
              <w:rPr>
                <w:rFonts w:ascii="SassoonPrimaryInfant" w:hAnsi="SassoonPrimaryInfant"/>
                <w:sz w:val="24"/>
                <w:szCs w:val="24"/>
                <w:lang w:val="en-US"/>
              </w:rPr>
              <w:t>?</w:t>
            </w:r>
            <w:r w:rsidR="00C112C1">
              <w:rPr>
                <w:rFonts w:ascii="SassoonPrimaryInfant" w:hAnsi="SassoonPrimaryInfant"/>
                <w:sz w:val="24"/>
                <w:szCs w:val="24"/>
                <w:lang w:val="en-US"/>
              </w:rPr>
              <w:t xml:space="preserve"> Look carefully check each one. You need to count the spot’s and eyes. Is it the right colour? Then have a go at making your own find the ladybird game. Remember to make it tricky you need to make the ladybirds nearly the same but with one thing that is not the same.</w:t>
            </w:r>
          </w:p>
        </w:tc>
        <w:tc>
          <w:tcPr>
            <w:tcW w:w="4804" w:type="dxa"/>
          </w:tcPr>
          <w:p w:rsidR="005F66DD" w:rsidRDefault="00C112C1" w:rsidP="005F66DD">
            <w:pPr>
              <w:rPr>
                <w:rFonts w:ascii="SassoonPrimaryInfant" w:hAnsi="SassoonPrimaryInfant"/>
                <w:sz w:val="28"/>
                <w:szCs w:val="28"/>
                <w:u w:val="single"/>
                <w:lang w:val="en-US"/>
              </w:rPr>
            </w:pPr>
            <w:r w:rsidRPr="00C112C1">
              <w:rPr>
                <w:rFonts w:ascii="SassoonPrimaryInfant" w:hAnsi="SassoonPrimaryInfant"/>
                <w:noProof/>
                <w:sz w:val="28"/>
                <w:szCs w:val="28"/>
                <w:u w:val="single"/>
                <w:lang w:val="en-US"/>
              </w:rPr>
              <w:drawing>
                <wp:anchor distT="0" distB="0" distL="114300" distR="114300" simplePos="0" relativeHeight="251658240" behindDoc="0" locked="0" layoutInCell="1" allowOverlap="1" wp14:anchorId="383938C2">
                  <wp:simplePos x="0" y="0"/>
                  <wp:positionH relativeFrom="column">
                    <wp:posOffset>-3175</wp:posOffset>
                  </wp:positionH>
                  <wp:positionV relativeFrom="paragraph">
                    <wp:posOffset>1270</wp:posOffset>
                  </wp:positionV>
                  <wp:extent cx="1905000" cy="165249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1652490"/>
                          </a:xfrm>
                          <a:prstGeom prst="rect">
                            <a:avLst/>
                          </a:prstGeom>
                        </pic:spPr>
                      </pic:pic>
                    </a:graphicData>
                  </a:graphic>
                </wp:anchor>
              </w:drawing>
            </w:r>
            <w:r>
              <w:rPr>
                <w:rFonts w:ascii="SassoonPrimaryInfant" w:hAnsi="SassoonPrimaryInfant"/>
                <w:sz w:val="24"/>
                <w:szCs w:val="24"/>
                <w:lang w:val="en-US"/>
              </w:rPr>
              <w:t>have a go at making your own bug hotel for your garden. Use an old tin can or plastic pot and decorate it to look like a bug or add wings to make it a bird. How many legs do bee’s, ladybird’s and butterflies have. How many spots</w:t>
            </w:r>
            <w:r w:rsidR="00FB532A">
              <w:rPr>
                <w:rFonts w:ascii="SassoonPrimaryInfant" w:hAnsi="SassoonPrimaryInfant"/>
                <w:sz w:val="24"/>
                <w:szCs w:val="24"/>
                <w:lang w:val="en-US"/>
              </w:rPr>
              <w:t xml:space="preserve"> for your ladybird? When you have decorated the can or pot you will need to ask your grown up to cut some bamboo canes the right length to fit inside. You will need to measure inside then mark your bamboo to make it the same. You can also collect twigs and use dry grass to make it nice and cosy for the bugs. How many will you make for your garden?</w:t>
            </w:r>
          </w:p>
        </w:tc>
      </w:tr>
      <w:tr w:rsidR="003D60D8" w:rsidTr="00D66134">
        <w:trPr>
          <w:trHeight w:val="344"/>
        </w:trPr>
        <w:tc>
          <w:tcPr>
            <w:tcW w:w="15388" w:type="dxa"/>
            <w:gridSpan w:val="4"/>
          </w:tcPr>
          <w:p w:rsidR="003D60D8" w:rsidRDefault="003D60D8" w:rsidP="005F66DD">
            <w:pPr>
              <w:rPr>
                <w:rFonts w:ascii="SassoonPrimaryInfant" w:hAnsi="SassoonPrimaryInfant"/>
                <w:sz w:val="24"/>
                <w:szCs w:val="24"/>
                <w:lang w:val="en-US"/>
              </w:rPr>
            </w:pPr>
            <w:r>
              <w:rPr>
                <w:rFonts w:ascii="SassoonPrimaryInfant" w:hAnsi="SassoonPrimaryInfant"/>
                <w:sz w:val="24"/>
                <w:szCs w:val="24"/>
                <w:lang w:val="en-US"/>
              </w:rPr>
              <w:t>Why don’t you make yourself a pair of binoculars using two toilet roll tubes, sticky tape and some string or wool.</w:t>
            </w:r>
          </w:p>
          <w:p w:rsidR="003D60D8" w:rsidRDefault="00D66134" w:rsidP="005F66DD">
            <w:pPr>
              <w:rPr>
                <w:rFonts w:ascii="SassoonPrimaryInfant" w:hAnsi="SassoonPrimaryInfant"/>
                <w:sz w:val="24"/>
                <w:szCs w:val="24"/>
                <w:lang w:val="en-US"/>
              </w:rPr>
            </w:pPr>
            <w:r w:rsidRPr="003D60D8">
              <w:rPr>
                <w:rFonts w:ascii="SassoonPrimaryInfant" w:hAnsi="SassoonPrimaryInfant"/>
                <w:noProof/>
                <w:sz w:val="24"/>
                <w:szCs w:val="24"/>
                <w:lang w:val="en-US"/>
              </w:rPr>
              <w:drawing>
                <wp:anchor distT="0" distB="0" distL="114300" distR="114300" simplePos="0" relativeHeight="251660288" behindDoc="0" locked="0" layoutInCell="1" allowOverlap="1" wp14:anchorId="59F16D1A">
                  <wp:simplePos x="0" y="0"/>
                  <wp:positionH relativeFrom="column">
                    <wp:posOffset>2046605</wp:posOffset>
                  </wp:positionH>
                  <wp:positionV relativeFrom="paragraph">
                    <wp:posOffset>163195</wp:posOffset>
                  </wp:positionV>
                  <wp:extent cx="2072005" cy="131826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72005" cy="1318260"/>
                          </a:xfrm>
                          <a:prstGeom prst="rect">
                            <a:avLst/>
                          </a:prstGeom>
                        </pic:spPr>
                      </pic:pic>
                    </a:graphicData>
                  </a:graphic>
                </wp:anchor>
              </w:drawing>
            </w:r>
            <w:r>
              <w:rPr>
                <w:rFonts w:ascii="SassoonPrimaryInfant" w:hAnsi="SassoonPrimaryInfant"/>
                <w:noProof/>
                <w:sz w:val="24"/>
                <w:szCs w:val="24"/>
                <w:lang w:val="en-US"/>
              </w:rPr>
              <w:drawing>
                <wp:anchor distT="0" distB="0" distL="114300" distR="114300" simplePos="0" relativeHeight="251659264" behindDoc="0" locked="0" layoutInCell="1" allowOverlap="1" wp14:anchorId="25780CEF">
                  <wp:simplePos x="0" y="0"/>
                  <wp:positionH relativeFrom="column">
                    <wp:posOffset>149225</wp:posOffset>
                  </wp:positionH>
                  <wp:positionV relativeFrom="paragraph">
                    <wp:posOffset>125095</wp:posOffset>
                  </wp:positionV>
                  <wp:extent cx="1704975" cy="131064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310640"/>
                          </a:xfrm>
                          <a:prstGeom prst="rect">
                            <a:avLst/>
                          </a:prstGeom>
                          <a:noFill/>
                        </pic:spPr>
                      </pic:pic>
                    </a:graphicData>
                  </a:graphic>
                </wp:anchor>
              </w:drawing>
            </w:r>
            <w:r w:rsidR="003D60D8">
              <w:rPr>
                <w:rFonts w:ascii="SassoonPrimaryInfant" w:hAnsi="SassoonPrimaryInfant"/>
                <w:sz w:val="24"/>
                <w:szCs w:val="24"/>
                <w:lang w:val="en-US"/>
              </w:rPr>
              <w:t xml:space="preserve">  </w:t>
            </w:r>
          </w:p>
          <w:p w:rsidR="003D60D8" w:rsidRDefault="003D60D8" w:rsidP="005F66DD">
            <w:pPr>
              <w:rPr>
                <w:rFonts w:ascii="SassoonPrimaryInfant" w:hAnsi="SassoonPrimaryInfant"/>
                <w:sz w:val="24"/>
                <w:szCs w:val="24"/>
                <w:lang w:val="en-US"/>
              </w:rPr>
            </w:pPr>
          </w:p>
          <w:p w:rsidR="003D60D8" w:rsidRDefault="00D66134" w:rsidP="005F66DD">
            <w:pPr>
              <w:rPr>
                <w:rFonts w:ascii="SassoonPrimaryInfant" w:hAnsi="SassoonPrimaryInfant"/>
                <w:sz w:val="24"/>
                <w:szCs w:val="24"/>
                <w:lang w:val="en-US"/>
              </w:rPr>
            </w:pPr>
            <w:r>
              <w:rPr>
                <w:rFonts w:ascii="SassoonPrimaryInfant" w:hAnsi="SassoonPrimaryInfant"/>
                <w:sz w:val="24"/>
                <w:szCs w:val="24"/>
                <w:lang w:val="en-US"/>
              </w:rPr>
              <w:t xml:space="preserve">Here are some different designs but you can decorate yours anyway you like, use the </w:t>
            </w:r>
            <w:r w:rsidR="00001ABD">
              <w:rPr>
                <w:rFonts w:ascii="SassoonPrimaryInfant" w:hAnsi="SassoonPrimaryInfant"/>
                <w:sz w:val="24"/>
                <w:szCs w:val="24"/>
                <w:lang w:val="en-US"/>
              </w:rPr>
              <w:t>binoculars to go on wildlife hunt using the sheet attached or make your own sheet and draw each thing you find with your binoculars.</w:t>
            </w:r>
          </w:p>
          <w:p w:rsidR="003D60D8" w:rsidRPr="003D60D8" w:rsidRDefault="003D60D8" w:rsidP="005F66DD">
            <w:pPr>
              <w:rPr>
                <w:rFonts w:ascii="SassoonPrimaryInfant" w:hAnsi="SassoonPrimaryInfant"/>
                <w:sz w:val="24"/>
                <w:szCs w:val="24"/>
                <w:lang w:val="en-US"/>
              </w:rPr>
            </w:pPr>
          </w:p>
        </w:tc>
      </w:tr>
    </w:tbl>
    <w:p w:rsidR="005F66DD" w:rsidRDefault="005F66DD" w:rsidP="005F66DD">
      <w:pPr>
        <w:rPr>
          <w:rFonts w:ascii="SassoonPrimaryInfant" w:hAnsi="SassoonPrimaryInfant"/>
          <w:sz w:val="28"/>
          <w:szCs w:val="28"/>
          <w:u w:val="single"/>
          <w:lang w:val="en-US"/>
        </w:rPr>
      </w:pPr>
    </w:p>
    <w:p w:rsidR="00FB532A" w:rsidRPr="005F66DD" w:rsidRDefault="00FB532A" w:rsidP="005F66DD">
      <w:pPr>
        <w:rPr>
          <w:rFonts w:ascii="SassoonPrimaryInfant" w:hAnsi="SassoonPrimaryInfant"/>
          <w:sz w:val="28"/>
          <w:szCs w:val="28"/>
          <w:u w:val="single"/>
          <w:lang w:val="en-US"/>
        </w:rPr>
      </w:pPr>
    </w:p>
    <w:p w:rsidR="005F66DD" w:rsidRPr="005F66DD" w:rsidRDefault="005F66DD" w:rsidP="005F66DD">
      <w:pPr>
        <w:jc w:val="center"/>
        <w:rPr>
          <w:u w:val="single"/>
          <w:lang w:val="en-US"/>
        </w:rPr>
      </w:pPr>
    </w:p>
    <w:sectPr w:rsidR="005F66DD" w:rsidRPr="005F66DD" w:rsidSect="00B86482">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DD"/>
    <w:rsid w:val="00001ABD"/>
    <w:rsid w:val="0007091C"/>
    <w:rsid w:val="00134493"/>
    <w:rsid w:val="003D60D8"/>
    <w:rsid w:val="004E70A7"/>
    <w:rsid w:val="004F5E55"/>
    <w:rsid w:val="005F66DD"/>
    <w:rsid w:val="00647CB1"/>
    <w:rsid w:val="00695106"/>
    <w:rsid w:val="007A43AB"/>
    <w:rsid w:val="00B86482"/>
    <w:rsid w:val="00BB3978"/>
    <w:rsid w:val="00C112C1"/>
    <w:rsid w:val="00C8606F"/>
    <w:rsid w:val="00C90FC1"/>
    <w:rsid w:val="00D35857"/>
    <w:rsid w:val="00D50603"/>
    <w:rsid w:val="00D66134"/>
    <w:rsid w:val="00DB1B6A"/>
    <w:rsid w:val="00EE5415"/>
    <w:rsid w:val="00FB22A7"/>
    <w:rsid w:val="00FB532A"/>
    <w:rsid w:val="00FC4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5911C-75DB-48A5-9CCE-43F07114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6DD"/>
    <w:rPr>
      <w:color w:val="0563C1" w:themeColor="hyperlink"/>
      <w:u w:val="single"/>
    </w:rPr>
  </w:style>
  <w:style w:type="character" w:styleId="UnresolvedMention">
    <w:name w:val="Unresolved Mention"/>
    <w:basedOn w:val="DefaultParagraphFont"/>
    <w:uiPriority w:val="99"/>
    <w:semiHidden/>
    <w:unhideWhenUsed/>
    <w:rsid w:val="005F6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learning-to-count/ladybird-spots" TargetMode="External"/><Relationship Id="rId11" Type="http://schemas.openxmlformats.org/officeDocument/2006/relationships/theme" Target="theme/theme1.xml"/><Relationship Id="rId5" Type="http://schemas.openxmlformats.org/officeDocument/2006/relationships/hyperlink" Target="https://www.okido.com/video/episode-45-splish-splash-splosh/" TargetMode="External"/><Relationship Id="rId10" Type="http://schemas.openxmlformats.org/officeDocument/2006/relationships/fontTable" Target="fontTable.xml"/><Relationship Id="rId4" Type="http://schemas.openxmlformats.org/officeDocument/2006/relationships/hyperlink" Target="https://www.youtube.com/watch?v=sUmUpf-JNoU&amp;list=PL-oq_yKpmdoNJhiNtSodP2Nuhn_KfM2ux"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Hollyhill School</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Cox</dc:creator>
  <cp:keywords/>
  <dc:description/>
  <cp:lastModifiedBy>Sarah Cox</cp:lastModifiedBy>
  <cp:revision>6</cp:revision>
  <cp:lastPrinted>2020-05-15T09:45:00Z</cp:lastPrinted>
  <dcterms:created xsi:type="dcterms:W3CDTF">2020-05-14T21:14:00Z</dcterms:created>
  <dcterms:modified xsi:type="dcterms:W3CDTF">2020-05-15T10:14:00Z</dcterms:modified>
</cp:coreProperties>
</file>