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41" w:rsidRPr="00DA6741" w:rsidRDefault="00DA6741">
      <w:pPr>
        <w:rPr>
          <w:rFonts w:ascii="SassoonPrimaryInfant" w:eastAsiaTheme="majorEastAsia" w:hAnsi="SassoonPrimaryInfant" w:cstheme="majorBidi"/>
          <w:color w:val="000000" w:themeColor="text1"/>
          <w:kern w:val="24"/>
          <w:sz w:val="28"/>
          <w:szCs w:val="32"/>
        </w:rPr>
      </w:pPr>
      <w:r w:rsidRPr="00DA6741">
        <w:rPr>
          <w:rFonts w:ascii="SassoonPrimaryInfant" w:eastAsiaTheme="majorEastAsia" w:hAnsi="SassoonPrimaryInfant" w:cstheme="majorBidi"/>
          <w:b/>
          <w:color w:val="000000" w:themeColor="text1"/>
          <w:kern w:val="24"/>
          <w:sz w:val="24"/>
          <w:szCs w:val="32"/>
          <w:u w:val="single"/>
        </w:rPr>
        <w:t>Number – number and place value</w:t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8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8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t>- Count to and across 100, forwards and backwards, beginning with 0 or 1, or from any given number</w:t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  <w:t>- Count, read and write numbers to 100 in numerals; count in multiples of twos, fives and tens</w:t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  <w:t>- Given a number, identify one more and one less</w:t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  <w:t>- Identify and represent numbers using objects and pictorial representations including the number line, and use the language of: equal to, more than, less than (fewer), most, least</w:t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  <w:t>- Read and write numbers from 1 to 20 in numerals and words</w:t>
      </w:r>
    </w:p>
    <w:p w:rsidR="00DA6741" w:rsidRPr="00DA6741" w:rsidRDefault="00DA6741">
      <w:pPr>
        <w:rPr>
          <w:rFonts w:ascii="SassoonPrimaryInfant" w:hAnsi="SassoonPrimaryInfant"/>
          <w:sz w:val="28"/>
          <w:szCs w:val="32"/>
        </w:rPr>
      </w:pPr>
      <w:r w:rsidRPr="00DA6741">
        <w:rPr>
          <w:rFonts w:ascii="SassoonPrimaryInfant" w:hAnsi="SassoonPrimaryInfant"/>
          <w:b/>
          <w:sz w:val="24"/>
          <w:szCs w:val="32"/>
          <w:u w:val="single"/>
        </w:rPr>
        <w:t>Number – Addition and subtraction</w:t>
      </w:r>
      <w:r w:rsidRPr="00DA6741">
        <w:rPr>
          <w:rFonts w:ascii="SassoonPrimaryInfant" w:hAnsi="SassoonPrimaryInfant"/>
          <w:b/>
          <w:sz w:val="28"/>
          <w:szCs w:val="32"/>
          <w:u w:val="single"/>
        </w:rPr>
        <w:br/>
      </w:r>
      <w:r w:rsidRPr="00DA6741">
        <w:rPr>
          <w:rFonts w:ascii="SassoonPrimaryInfant" w:hAnsi="SassoonPrimaryInfant"/>
          <w:sz w:val="28"/>
          <w:szCs w:val="32"/>
        </w:rPr>
        <w:br/>
        <w:t>- Read, write and interpret mathematical statements involving addition (+), subtraction (–) and equals (=) signs</w:t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8"/>
          <w:szCs w:val="32"/>
        </w:rPr>
        <w:br/>
        <w:t>- Represent and use number bonds and related subtraction facts within 20</w:t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8"/>
          <w:szCs w:val="32"/>
        </w:rPr>
        <w:br/>
        <w:t>- Add and subtract one-digit and two-digit numbers to 20, including zero</w:t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8"/>
          <w:szCs w:val="32"/>
        </w:rPr>
        <w:br/>
        <w:t>- Solve one-step problems that involve addition and subtraction, using concrete objects and pictorial representations, and missing number problems such as 7 = [ ] – 9</w:t>
      </w:r>
    </w:p>
    <w:p w:rsidR="00DA6741" w:rsidRDefault="00DA6741">
      <w:pPr>
        <w:rPr>
          <w:rFonts w:ascii="SassoonPrimaryInfant" w:hAnsi="SassoonPrimaryInfant"/>
          <w:sz w:val="24"/>
          <w:szCs w:val="32"/>
        </w:rPr>
      </w:pPr>
      <w:r w:rsidRPr="00DA6741">
        <w:rPr>
          <w:rFonts w:ascii="SassoonPrimaryInfant" w:hAnsi="SassoonPrimaryInfant"/>
          <w:b/>
          <w:sz w:val="24"/>
          <w:szCs w:val="32"/>
          <w:u w:val="single"/>
        </w:rPr>
        <w:t>Number – Multiplication &amp; Division</w:t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8"/>
          <w:szCs w:val="32"/>
        </w:rPr>
        <w:br/>
        <w:t xml:space="preserve">- </w:t>
      </w:r>
      <w:r w:rsidRPr="00DA6741">
        <w:rPr>
          <w:rFonts w:ascii="SassoonPrimaryInfant" w:hAnsi="SassoonPrimaryInfant"/>
          <w:sz w:val="24"/>
          <w:szCs w:val="32"/>
        </w:rPr>
        <w:t>Solve one-step problems involving multiplication and division, by calculating the answer using concrete objects, pictorial representations and arrays with the support of the teacher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Number – fractions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Recognise, find and name a half as one of two equal parts of an object, shape or quantity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Recognise, find and name a quarter as one of four equal parts of an object, shape or quantity</w:t>
      </w:r>
    </w:p>
    <w:p w:rsidR="00DA6741" w:rsidRDefault="00DA6741">
      <w:pPr>
        <w:rPr>
          <w:rFonts w:ascii="SassoonPrimaryInfant" w:hAnsi="SassoonPrimaryInfant"/>
          <w:sz w:val="28"/>
          <w:szCs w:val="32"/>
        </w:rPr>
      </w:pPr>
    </w:p>
    <w:p w:rsidR="00DA6741" w:rsidRPr="00DA6741" w:rsidRDefault="00DA6741">
      <w:pPr>
        <w:rPr>
          <w:rFonts w:ascii="SassoonPrimaryInfant" w:hAnsi="SassoonPrimaryInfant"/>
          <w:sz w:val="28"/>
          <w:szCs w:val="32"/>
        </w:rPr>
      </w:pPr>
      <w:bookmarkStart w:id="0" w:name="_GoBack"/>
      <w:bookmarkEnd w:id="0"/>
    </w:p>
    <w:p w:rsidR="00DA6741" w:rsidRPr="00DA6741" w:rsidRDefault="00DA6741">
      <w:pPr>
        <w:rPr>
          <w:rFonts w:ascii="SassoonPrimaryInfant" w:hAnsi="SassoonPrimaryInfant"/>
          <w:sz w:val="28"/>
          <w:szCs w:val="32"/>
        </w:rPr>
      </w:pPr>
      <w:r w:rsidRPr="00DA6741">
        <w:rPr>
          <w:rFonts w:ascii="SassoonPrimaryInfant" w:hAnsi="SassoonPrimaryInfant"/>
          <w:b/>
          <w:sz w:val="24"/>
          <w:szCs w:val="32"/>
          <w:u w:val="single"/>
        </w:rPr>
        <w:lastRenderedPageBreak/>
        <w:t>Measurement</w:t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Compare, describe and solve practical problems for: lengths and heights [for example, long/short, longer/shorter, tall/short, double/half]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Compare, describe and solve practical problems for: mass/weight [for example, heavy/light, heavier than, lighter than]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Compare, describe and solve practical problems for: capacity and volume [for example, full/empty, more than, less than, half, half full, quarter]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Compare, describe and solve practical problems for: time [for example, quicker, slower, earlier, later]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Measure and begin to record the following: lengths and heights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Measure and begin to record the following: mass/weight</w:t>
      </w:r>
    </w:p>
    <w:p w:rsidR="00DA6741" w:rsidRPr="00DA6741" w:rsidRDefault="00DA6741">
      <w:pPr>
        <w:rPr>
          <w:rFonts w:ascii="SassoonPrimaryInfant" w:hAnsi="SassoonPrimaryInfant"/>
          <w:sz w:val="24"/>
          <w:szCs w:val="32"/>
        </w:rPr>
      </w:pPr>
      <w:r w:rsidRPr="00DA6741">
        <w:rPr>
          <w:rFonts w:ascii="SassoonPrimaryInfant" w:hAnsi="SassoonPrimaryInfant"/>
          <w:sz w:val="24"/>
          <w:szCs w:val="32"/>
        </w:rPr>
        <w:br/>
        <w:t>- Measure and begin to record the following: capacity and volume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Measure and begin to record the following: time (hours, minutes, seconds</w:t>
      </w:r>
    </w:p>
    <w:p w:rsidR="00DA6741" w:rsidRPr="00DA6741" w:rsidRDefault="00DA6741">
      <w:pPr>
        <w:rPr>
          <w:rFonts w:ascii="SassoonPrimaryInfant" w:hAnsi="SassoonPrimaryInfant"/>
          <w:sz w:val="24"/>
          <w:szCs w:val="32"/>
        </w:rPr>
      </w:pPr>
      <w:r w:rsidRPr="00DA6741">
        <w:rPr>
          <w:rFonts w:ascii="SassoonPrimaryInfant" w:hAnsi="SassoonPrimaryInfant"/>
          <w:sz w:val="24"/>
          <w:szCs w:val="32"/>
        </w:rPr>
        <w:t>- Recognise and know the value of different denominations of coins and notes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Sequence events in chronological order using language [for example, before and after, next, first, today, yesterday, tomorrow, morning, afternoon and evening]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Recognise and use language relating to dates, including days of the week, weeks, months and years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Tell the time to the hour and half past the hour and draw the hands on a clock face to show these times</w:t>
      </w:r>
    </w:p>
    <w:p w:rsidR="00DA6741" w:rsidRPr="00DA6741" w:rsidRDefault="00DA6741">
      <w:pPr>
        <w:rPr>
          <w:rFonts w:ascii="SassoonPrimaryInfant" w:hAnsi="SassoonPrimaryInfant"/>
          <w:sz w:val="28"/>
          <w:szCs w:val="32"/>
        </w:rPr>
      </w:pPr>
      <w:r w:rsidRPr="00DA6741">
        <w:rPr>
          <w:rFonts w:ascii="SassoonPrimaryInfant" w:hAnsi="SassoonPrimaryInfant"/>
          <w:b/>
          <w:sz w:val="24"/>
          <w:szCs w:val="32"/>
          <w:u w:val="single"/>
        </w:rPr>
        <w:t>Geometry – properties of shapes</w:t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8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t>- Recognise and name common 2-D and 3-D shapes, including: 2-D shapes [for example, rectangles (including squares), circles and triangles]</w:t>
      </w:r>
      <w:r w:rsidRPr="00DA6741">
        <w:rPr>
          <w:rFonts w:ascii="SassoonPrimaryInfant" w:hAnsi="SassoonPrimaryInfant"/>
          <w:sz w:val="24"/>
          <w:szCs w:val="32"/>
        </w:rPr>
        <w:br/>
      </w:r>
      <w:r w:rsidRPr="00DA6741">
        <w:rPr>
          <w:rFonts w:ascii="SassoonPrimaryInfant" w:hAnsi="SassoonPrimaryInfant"/>
          <w:sz w:val="24"/>
          <w:szCs w:val="32"/>
        </w:rPr>
        <w:br/>
        <w:t>- Recognise and name common 2-D and 3-D shapes, including: 3-D shapes [for example, cuboids (including cubes), pyramids and spheres]</w:t>
      </w:r>
    </w:p>
    <w:p w:rsidR="00DA6741" w:rsidRPr="00DA6741" w:rsidRDefault="00DA6741">
      <w:pPr>
        <w:rPr>
          <w:rFonts w:ascii="SassoonPrimaryInfant" w:hAnsi="SassoonPrimaryInfant"/>
          <w:sz w:val="28"/>
          <w:szCs w:val="32"/>
        </w:rPr>
      </w:pPr>
      <w:r w:rsidRPr="00DA6741">
        <w:rPr>
          <w:rFonts w:ascii="SassoonPrimaryInfant" w:eastAsiaTheme="majorEastAsia" w:hAnsi="SassoonPrimaryInfant" w:cstheme="majorBidi"/>
          <w:b/>
          <w:color w:val="000000" w:themeColor="text1"/>
          <w:kern w:val="24"/>
          <w:sz w:val="24"/>
          <w:szCs w:val="32"/>
          <w:u w:val="single"/>
        </w:rPr>
        <w:t>Geometry – position and direction</w:t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8"/>
          <w:szCs w:val="32"/>
        </w:rPr>
        <w:br/>
      </w:r>
      <w:r w:rsidRPr="00DA6741">
        <w:rPr>
          <w:rFonts w:ascii="SassoonPrimaryInfant" w:eastAsiaTheme="majorEastAsia" w:hAnsi="SassoonPrimaryInfant" w:cstheme="majorBidi"/>
          <w:color w:val="000000" w:themeColor="text1"/>
          <w:kern w:val="24"/>
          <w:sz w:val="24"/>
          <w:szCs w:val="32"/>
        </w:rPr>
        <w:t>- Describe position, direction and movement, including whole, half, quarter and three-quarter turns</w:t>
      </w:r>
    </w:p>
    <w:sectPr w:rsidR="00DA6741" w:rsidRPr="00DA6741" w:rsidSect="00DA6741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41" w:rsidRDefault="00DA6741" w:rsidP="00DA6741">
      <w:pPr>
        <w:spacing w:after="0" w:line="240" w:lineRule="auto"/>
      </w:pPr>
      <w:r>
        <w:separator/>
      </w:r>
    </w:p>
  </w:endnote>
  <w:endnote w:type="continuationSeparator" w:id="0">
    <w:p w:rsidR="00DA6741" w:rsidRDefault="00DA6741" w:rsidP="00DA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41" w:rsidRDefault="00DA6741" w:rsidP="00DA6741">
      <w:pPr>
        <w:spacing w:after="0" w:line="240" w:lineRule="auto"/>
      </w:pPr>
      <w:r>
        <w:separator/>
      </w:r>
    </w:p>
  </w:footnote>
  <w:footnote w:type="continuationSeparator" w:id="0">
    <w:p w:rsidR="00DA6741" w:rsidRDefault="00DA6741" w:rsidP="00DA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41" w:rsidRPr="00DA6741" w:rsidRDefault="00DA6741" w:rsidP="00DA6741">
    <w:pPr>
      <w:rPr>
        <w:rFonts w:ascii="SassoonPrimaryInfant" w:hAnsi="SassoonPrimaryInfant"/>
        <w:b/>
        <w:sz w:val="28"/>
        <w:szCs w:val="32"/>
        <w:u w:val="single"/>
      </w:rPr>
    </w:pPr>
    <w:r w:rsidRPr="00DA6741">
      <w:rPr>
        <w:rFonts w:ascii="SassoonPrimaryInfant" w:hAnsi="SassoonPrimaryInfant"/>
        <w:b/>
        <w:sz w:val="28"/>
        <w:szCs w:val="32"/>
        <w:u w:val="single"/>
      </w:rPr>
      <w:t xml:space="preserve">What will my child learn in Maths during Year </w:t>
    </w:r>
    <w:proofErr w:type="gramStart"/>
    <w:r w:rsidRPr="00DA6741">
      <w:rPr>
        <w:rFonts w:ascii="SassoonPrimaryInfant" w:hAnsi="SassoonPrimaryInfant"/>
        <w:b/>
        <w:sz w:val="28"/>
        <w:szCs w:val="32"/>
        <w:u w:val="single"/>
      </w:rPr>
      <w:t>One</w:t>
    </w:r>
    <w:proofErr w:type="gramEnd"/>
  </w:p>
  <w:p w:rsidR="00DA6741" w:rsidRDefault="00DA6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41"/>
    <w:rsid w:val="00B20BB1"/>
    <w:rsid w:val="00D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C5A3"/>
  <w15:chartTrackingRefBased/>
  <w15:docId w15:val="{489131B6-D9C2-44B3-A507-E7519773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41"/>
  </w:style>
  <w:style w:type="paragraph" w:styleId="Footer">
    <w:name w:val="footer"/>
    <w:basedOn w:val="Normal"/>
    <w:link w:val="FooterChar"/>
    <w:uiPriority w:val="99"/>
    <w:unhideWhenUsed/>
    <w:rsid w:val="00DA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1</cp:revision>
  <dcterms:created xsi:type="dcterms:W3CDTF">2024-01-26T11:16:00Z</dcterms:created>
  <dcterms:modified xsi:type="dcterms:W3CDTF">2024-01-26T11:26:00Z</dcterms:modified>
</cp:coreProperties>
</file>